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57" w:rsidRDefault="00CB5A57" w:rsidP="00EE485B">
      <w:pPr>
        <w:spacing w:after="0" w:line="240" w:lineRule="auto"/>
        <w:rPr>
          <w:rFonts w:ascii="Arial Narrow" w:hAnsi="Arial Narrow" w:cs="Tahoma"/>
          <w:b/>
          <w:bCs/>
          <w:color w:val="000000"/>
          <w:sz w:val="24"/>
          <w:szCs w:val="24"/>
        </w:rPr>
      </w:pPr>
      <w:bookmarkStart w:id="0" w:name="_GoBack"/>
      <w:bookmarkEnd w:id="0"/>
    </w:p>
    <w:p w:rsidR="00887216" w:rsidRDefault="00030EB5" w:rsidP="00EE485B">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Networking and Consultation</w:t>
      </w:r>
      <w:r w:rsidR="00887216">
        <w:rPr>
          <w:rFonts w:ascii="Arial Narrow" w:hAnsi="Arial Narrow" w:cs="Tahoma"/>
          <w:b/>
          <w:bCs/>
          <w:color w:val="000000"/>
          <w:sz w:val="24"/>
          <w:szCs w:val="24"/>
        </w:rPr>
        <w:t xml:space="preserve">- </w:t>
      </w:r>
      <w:r w:rsidR="00887216" w:rsidRPr="00887216">
        <w:rPr>
          <w:rFonts w:ascii="Arial Narrow" w:hAnsi="Arial Narrow" w:cs="Tahoma"/>
          <w:bCs/>
          <w:color w:val="000000"/>
          <w:sz w:val="24"/>
          <w:szCs w:val="24"/>
        </w:rPr>
        <w:t>It was decided that the bulk of the meeting in March will be dedicated to the presentation about the San Bernardino trip that Beth, Emi and Jeannie will present to our group and we will provide input</w:t>
      </w:r>
      <w:r w:rsidR="00595639">
        <w:rPr>
          <w:rFonts w:ascii="Arial Narrow" w:hAnsi="Arial Narrow" w:cs="Tahoma"/>
          <w:bCs/>
          <w:color w:val="000000"/>
          <w:sz w:val="24"/>
          <w:szCs w:val="24"/>
        </w:rPr>
        <w:t xml:space="preserve"> regarding systems change and development</w:t>
      </w:r>
      <w:r w:rsidR="00887216" w:rsidRPr="00887216">
        <w:rPr>
          <w:rFonts w:ascii="Arial Narrow" w:hAnsi="Arial Narrow" w:cs="Tahoma"/>
          <w:bCs/>
          <w:color w:val="000000"/>
          <w:sz w:val="24"/>
          <w:szCs w:val="24"/>
        </w:rPr>
        <w:t>.</w:t>
      </w:r>
    </w:p>
    <w:p w:rsidR="00887216" w:rsidRDefault="00887216" w:rsidP="00EE485B">
      <w:pPr>
        <w:spacing w:after="0" w:line="240" w:lineRule="auto"/>
        <w:rPr>
          <w:rFonts w:ascii="Arial Narrow" w:hAnsi="Arial Narrow" w:cs="Tahoma"/>
          <w:bCs/>
          <w:color w:val="000000"/>
          <w:sz w:val="24"/>
          <w:szCs w:val="24"/>
        </w:rPr>
      </w:pPr>
    </w:p>
    <w:p w:rsidR="00C46CE8" w:rsidRPr="00595639" w:rsidRDefault="00595639" w:rsidP="00595639">
      <w:pPr>
        <w:spacing w:after="0" w:line="240" w:lineRule="auto"/>
        <w:rPr>
          <w:rFonts w:ascii="Arial Narrow" w:hAnsi="Arial Narrow" w:cs="Tahoma"/>
          <w:bCs/>
          <w:color w:val="000000"/>
          <w:sz w:val="24"/>
          <w:szCs w:val="24"/>
        </w:rPr>
      </w:pPr>
      <w:r>
        <w:rPr>
          <w:rFonts w:ascii="Arial Narrow" w:hAnsi="Arial Narrow" w:cs="Tahoma"/>
          <w:b/>
          <w:bCs/>
          <w:color w:val="000000"/>
          <w:sz w:val="24"/>
          <w:szCs w:val="24"/>
        </w:rPr>
        <w:t>Up</w:t>
      </w:r>
      <w:r w:rsidR="00C46CE8" w:rsidRPr="00595639">
        <w:rPr>
          <w:rFonts w:ascii="Arial Narrow" w:hAnsi="Arial Narrow" w:cs="Tahoma"/>
          <w:b/>
          <w:bCs/>
          <w:color w:val="000000"/>
          <w:sz w:val="24"/>
          <w:szCs w:val="24"/>
        </w:rPr>
        <w:t>dates</w:t>
      </w:r>
      <w:r w:rsidR="00113C99" w:rsidRPr="00595639">
        <w:rPr>
          <w:rFonts w:ascii="Arial Narrow" w:hAnsi="Arial Narrow" w:cs="Tahoma"/>
          <w:b/>
          <w:bCs/>
          <w:color w:val="000000"/>
          <w:sz w:val="24"/>
          <w:szCs w:val="24"/>
        </w:rPr>
        <w:t xml:space="preserve"> on </w:t>
      </w:r>
      <w:r w:rsidR="00030EB5" w:rsidRPr="00595639">
        <w:rPr>
          <w:rFonts w:ascii="Arial Narrow" w:hAnsi="Arial Narrow" w:cs="Tahoma"/>
          <w:b/>
          <w:bCs/>
          <w:color w:val="000000"/>
          <w:sz w:val="24"/>
          <w:szCs w:val="24"/>
        </w:rPr>
        <w:t>continuing efforts</w:t>
      </w:r>
    </w:p>
    <w:p w:rsidR="00854183" w:rsidRPr="00C46CE8" w:rsidRDefault="00C56B6A" w:rsidP="00C46CE8">
      <w:pPr>
        <w:pStyle w:val="ListParagraph"/>
        <w:spacing w:after="0" w:line="240" w:lineRule="auto"/>
        <w:rPr>
          <w:rFonts w:ascii="Arial Narrow" w:hAnsi="Arial Narrow" w:cs="Tahoma"/>
          <w:bCs/>
          <w:color w:val="000000"/>
          <w:sz w:val="24"/>
          <w:szCs w:val="24"/>
        </w:rPr>
      </w:pPr>
      <w:r w:rsidRPr="00C46CE8">
        <w:rPr>
          <w:rFonts w:ascii="Arial Narrow" w:hAnsi="Arial Narrow" w:cs="Tahoma"/>
          <w:b/>
          <w:bCs/>
          <w:color w:val="000000"/>
          <w:sz w:val="24"/>
          <w:szCs w:val="24"/>
        </w:rPr>
        <w:tab/>
      </w:r>
      <w:r w:rsidRPr="00C46CE8">
        <w:rPr>
          <w:rFonts w:ascii="Arial Narrow" w:hAnsi="Arial Narrow" w:cs="Tahoma"/>
          <w:b/>
          <w:bCs/>
          <w:color w:val="000000"/>
          <w:sz w:val="24"/>
          <w:szCs w:val="24"/>
        </w:rPr>
        <w:tab/>
      </w:r>
      <w:r w:rsidRPr="00C46CE8">
        <w:rPr>
          <w:rFonts w:ascii="Arial Narrow" w:hAnsi="Arial Narrow" w:cs="Tahoma"/>
          <w:b/>
          <w:bCs/>
          <w:color w:val="000000"/>
          <w:sz w:val="24"/>
          <w:szCs w:val="24"/>
        </w:rPr>
        <w:tab/>
      </w:r>
      <w:r w:rsidR="004C5D85" w:rsidRPr="00C46CE8">
        <w:rPr>
          <w:rFonts w:ascii="Arial Narrow" w:hAnsi="Arial Narrow" w:cs="Tahoma"/>
          <w:b/>
          <w:bCs/>
          <w:color w:val="000000"/>
          <w:sz w:val="24"/>
          <w:szCs w:val="24"/>
        </w:rPr>
        <w:t xml:space="preserve">                          </w:t>
      </w:r>
    </w:p>
    <w:p w:rsidR="000C3BF3" w:rsidRPr="00CB5A57" w:rsidRDefault="00595639" w:rsidP="00CB5A57">
      <w:pPr>
        <w:pStyle w:val="ListParagraph"/>
        <w:numPr>
          <w:ilvl w:val="0"/>
          <w:numId w:val="47"/>
        </w:numPr>
        <w:spacing w:after="0" w:line="240" w:lineRule="auto"/>
        <w:rPr>
          <w:rFonts w:ascii="Arial Narrow" w:hAnsi="Arial Narrow" w:cs="Tahoma"/>
          <w:color w:val="000000"/>
          <w:sz w:val="24"/>
          <w:szCs w:val="24"/>
        </w:rPr>
      </w:pPr>
      <w:r w:rsidRPr="00CB5A57">
        <w:rPr>
          <w:rFonts w:ascii="Arial Narrow" w:hAnsi="Arial Narrow" w:cs="Tahoma"/>
          <w:color w:val="000000"/>
          <w:sz w:val="24"/>
          <w:szCs w:val="24"/>
        </w:rPr>
        <w:t>Trauma Informed Summer Program- Kathy Coss reported for Susan Hoffman that a grant was being written by Susan and Cindy Sutcliffe to support this program in conjunction with the Boys and Girls Club.</w:t>
      </w:r>
    </w:p>
    <w:p w:rsidR="00C46CE8" w:rsidRPr="00CB5A57" w:rsidRDefault="00C46CE8" w:rsidP="00CB5A57">
      <w:pPr>
        <w:pStyle w:val="ListParagraph"/>
        <w:numPr>
          <w:ilvl w:val="0"/>
          <w:numId w:val="47"/>
        </w:numPr>
        <w:spacing w:after="0" w:line="240" w:lineRule="auto"/>
        <w:rPr>
          <w:rFonts w:ascii="Arial Narrow" w:hAnsi="Arial Narrow" w:cs="Tahoma"/>
          <w:color w:val="000000"/>
          <w:sz w:val="24"/>
          <w:szCs w:val="24"/>
        </w:rPr>
      </w:pPr>
      <w:r w:rsidRPr="00CB5A57">
        <w:rPr>
          <w:rFonts w:ascii="Arial Narrow" w:hAnsi="Arial Narrow" w:cs="Tahoma"/>
          <w:color w:val="000000"/>
          <w:sz w:val="24"/>
          <w:szCs w:val="24"/>
        </w:rPr>
        <w:t>Southern Humboldt Trauma Inf</w:t>
      </w:r>
      <w:r w:rsidR="00595639" w:rsidRPr="00CB5A57">
        <w:rPr>
          <w:rFonts w:ascii="Arial Narrow" w:hAnsi="Arial Narrow" w:cs="Tahoma"/>
          <w:color w:val="000000"/>
          <w:sz w:val="24"/>
          <w:szCs w:val="24"/>
        </w:rPr>
        <w:t>ormed System group- the group is planning a community viewing and conversation of the film What We Have Always Known with Rebecca Lowry leading the discussion.</w:t>
      </w:r>
    </w:p>
    <w:p w:rsidR="00C46CE8" w:rsidRPr="00CB5A57" w:rsidRDefault="00C46CE8" w:rsidP="00CB5A57">
      <w:pPr>
        <w:pStyle w:val="ListParagraph"/>
        <w:numPr>
          <w:ilvl w:val="0"/>
          <w:numId w:val="47"/>
        </w:numPr>
        <w:spacing w:after="0" w:line="240" w:lineRule="auto"/>
        <w:rPr>
          <w:rFonts w:ascii="Arial Narrow" w:hAnsi="Arial Narrow" w:cs="Tahoma"/>
          <w:color w:val="000000"/>
          <w:sz w:val="24"/>
          <w:szCs w:val="24"/>
        </w:rPr>
      </w:pPr>
      <w:r w:rsidRPr="00CB5A57">
        <w:rPr>
          <w:rFonts w:ascii="Arial Narrow" w:hAnsi="Arial Narrow" w:cs="Tahoma"/>
          <w:color w:val="000000"/>
          <w:sz w:val="24"/>
          <w:szCs w:val="24"/>
        </w:rPr>
        <w:t>Maternal Wellness Training (Kathryn O’Malley)</w:t>
      </w:r>
      <w:r w:rsidR="00595639" w:rsidRPr="00CB5A57">
        <w:rPr>
          <w:rFonts w:ascii="Arial Narrow" w:hAnsi="Arial Narrow" w:cs="Tahoma"/>
          <w:color w:val="000000"/>
          <w:sz w:val="24"/>
          <w:szCs w:val="24"/>
        </w:rPr>
        <w:t>- This will be April 20</w:t>
      </w:r>
      <w:r w:rsidR="00595639" w:rsidRPr="00CB5A57">
        <w:rPr>
          <w:rFonts w:ascii="Arial Narrow" w:hAnsi="Arial Narrow" w:cs="Tahoma"/>
          <w:color w:val="000000"/>
          <w:sz w:val="24"/>
          <w:szCs w:val="24"/>
          <w:vertAlign w:val="superscript"/>
        </w:rPr>
        <w:t>th</w:t>
      </w:r>
      <w:r w:rsidR="00595639" w:rsidRPr="00CB5A57">
        <w:rPr>
          <w:rFonts w:ascii="Arial Narrow" w:hAnsi="Arial Narrow" w:cs="Tahoma"/>
          <w:color w:val="000000"/>
          <w:sz w:val="24"/>
          <w:szCs w:val="24"/>
        </w:rPr>
        <w:t xml:space="preserve"> and 21</w:t>
      </w:r>
      <w:r w:rsidR="00595639" w:rsidRPr="00CB5A57">
        <w:rPr>
          <w:rFonts w:ascii="Arial Narrow" w:hAnsi="Arial Narrow" w:cs="Tahoma"/>
          <w:color w:val="000000"/>
          <w:sz w:val="24"/>
          <w:szCs w:val="24"/>
          <w:vertAlign w:val="superscript"/>
        </w:rPr>
        <w:t>st</w:t>
      </w:r>
      <w:r w:rsidR="00595639" w:rsidRPr="00CB5A57">
        <w:rPr>
          <w:rFonts w:ascii="Arial Narrow" w:hAnsi="Arial Narrow" w:cs="Tahoma"/>
          <w:color w:val="000000"/>
          <w:sz w:val="24"/>
          <w:szCs w:val="24"/>
        </w:rPr>
        <w:t>.  35 will be invited to participate, including some from the 0 to 8 MHC partners.</w:t>
      </w:r>
    </w:p>
    <w:p w:rsidR="00C46CE8" w:rsidRPr="00CB5A57" w:rsidRDefault="00030EB5" w:rsidP="00CB5A57">
      <w:pPr>
        <w:pStyle w:val="ListParagraph"/>
        <w:numPr>
          <w:ilvl w:val="0"/>
          <w:numId w:val="47"/>
        </w:numPr>
        <w:spacing w:after="0" w:line="240" w:lineRule="auto"/>
        <w:rPr>
          <w:rFonts w:ascii="Arial Narrow" w:hAnsi="Arial Narrow" w:cs="Tahoma"/>
          <w:color w:val="000000"/>
          <w:sz w:val="24"/>
          <w:szCs w:val="24"/>
        </w:rPr>
      </w:pPr>
      <w:r w:rsidRPr="00CB5A57">
        <w:rPr>
          <w:rFonts w:ascii="Arial Narrow" w:hAnsi="Arial Narrow" w:cs="Tahoma"/>
          <w:color w:val="000000"/>
          <w:sz w:val="24"/>
          <w:szCs w:val="24"/>
        </w:rPr>
        <w:t xml:space="preserve">Threading Communities- </w:t>
      </w:r>
      <w:r w:rsidR="00C46CE8" w:rsidRPr="00CB5A57">
        <w:rPr>
          <w:rFonts w:ascii="Arial Narrow" w:hAnsi="Arial Narrow" w:cs="Tahoma"/>
          <w:color w:val="000000"/>
          <w:sz w:val="24"/>
          <w:szCs w:val="24"/>
        </w:rPr>
        <w:t>Serving Hmong Families</w:t>
      </w:r>
      <w:r w:rsidR="00595639" w:rsidRPr="00CB5A57">
        <w:rPr>
          <w:rFonts w:ascii="Arial Narrow" w:hAnsi="Arial Narrow" w:cs="Tahoma"/>
          <w:color w:val="000000"/>
          <w:sz w:val="24"/>
          <w:szCs w:val="24"/>
        </w:rPr>
        <w:t xml:space="preserve"> Conference- Conference was interesting and had a good attendance.  Laura Power is participating in a follow up group related to this work. </w:t>
      </w:r>
    </w:p>
    <w:p w:rsidR="00911EB0" w:rsidRPr="00CB5A57" w:rsidRDefault="00911EB0" w:rsidP="00CB5A57">
      <w:pPr>
        <w:pStyle w:val="ListParagraph"/>
        <w:numPr>
          <w:ilvl w:val="0"/>
          <w:numId w:val="47"/>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Infant Developm</w:t>
      </w:r>
      <w:r w:rsidR="00C46CE8" w:rsidRPr="00CB5A57">
        <w:rPr>
          <w:rFonts w:ascii="Arial Narrow" w:hAnsi="Arial Narrow" w:cs="Tahoma"/>
          <w:color w:val="000000"/>
          <w:sz w:val="24"/>
          <w:szCs w:val="24"/>
        </w:rPr>
        <w:t xml:space="preserve">ent Association </w:t>
      </w:r>
      <w:r w:rsidR="00CF6FE3" w:rsidRPr="00CB5A57">
        <w:rPr>
          <w:rFonts w:ascii="Arial Narrow" w:hAnsi="Arial Narrow" w:cs="Tahoma"/>
          <w:color w:val="000000"/>
          <w:sz w:val="24"/>
          <w:szCs w:val="24"/>
        </w:rPr>
        <w:t>(IDA)</w:t>
      </w:r>
      <w:r w:rsidR="00C46CE8" w:rsidRPr="00CB5A57">
        <w:rPr>
          <w:rFonts w:ascii="Arial Narrow" w:hAnsi="Arial Narrow" w:cs="Tahoma"/>
          <w:color w:val="000000"/>
          <w:sz w:val="24"/>
          <w:szCs w:val="24"/>
        </w:rPr>
        <w:t xml:space="preserve"> Update</w:t>
      </w:r>
      <w:r w:rsidR="00595639" w:rsidRPr="00CB5A57">
        <w:rPr>
          <w:rFonts w:ascii="Arial Narrow" w:hAnsi="Arial Narrow" w:cs="Tahoma"/>
          <w:color w:val="000000"/>
          <w:sz w:val="24"/>
          <w:szCs w:val="24"/>
        </w:rPr>
        <w:t xml:space="preserve">- Beth Heavilin is working with this organization to bring a workshop related to the impact of substance use on children- prenatal plus. </w:t>
      </w:r>
    </w:p>
    <w:p w:rsidR="00113C99" w:rsidRDefault="00595639" w:rsidP="00CB5A57">
      <w:pPr>
        <w:pStyle w:val="ListParagraph"/>
        <w:numPr>
          <w:ilvl w:val="0"/>
          <w:numId w:val="47"/>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 xml:space="preserve">0 to 8 MHC Hosted Trainings.  Both the NME and the Reflective Practice series begin this month.  The IFECMH Series begins in February.  </w:t>
      </w:r>
    </w:p>
    <w:p w:rsidR="00CB5A57" w:rsidRPr="00CB5A57" w:rsidRDefault="00CB5A57" w:rsidP="00CB5A57">
      <w:pPr>
        <w:pStyle w:val="ListParagraph"/>
        <w:spacing w:after="0" w:line="240" w:lineRule="auto"/>
        <w:ind w:right="-720"/>
        <w:rPr>
          <w:rFonts w:ascii="Arial Narrow" w:hAnsi="Arial Narrow" w:cs="Tahoma"/>
          <w:color w:val="000000"/>
          <w:sz w:val="24"/>
          <w:szCs w:val="24"/>
        </w:rPr>
      </w:pPr>
    </w:p>
    <w:p w:rsidR="00030EB5" w:rsidRPr="00CB5A57" w:rsidRDefault="00113C99" w:rsidP="00CB5A57">
      <w:pPr>
        <w:spacing w:after="0" w:line="360" w:lineRule="auto"/>
        <w:ind w:right="-720"/>
        <w:rPr>
          <w:rFonts w:ascii="Arial Narrow" w:hAnsi="Arial Narrow" w:cs="Tahoma"/>
          <w:b/>
          <w:color w:val="000000"/>
          <w:sz w:val="24"/>
          <w:szCs w:val="24"/>
        </w:rPr>
      </w:pPr>
      <w:r w:rsidRPr="00CB5A57">
        <w:rPr>
          <w:rFonts w:ascii="Arial Narrow" w:hAnsi="Arial Narrow" w:cs="Tahoma"/>
          <w:b/>
          <w:color w:val="000000"/>
          <w:sz w:val="24"/>
          <w:szCs w:val="24"/>
        </w:rPr>
        <w:t>N</w:t>
      </w:r>
      <w:r w:rsidR="00030EB5" w:rsidRPr="00CB5A57">
        <w:rPr>
          <w:rFonts w:ascii="Arial Narrow" w:hAnsi="Arial Narrow" w:cs="Tahoma"/>
          <w:b/>
          <w:color w:val="000000"/>
          <w:sz w:val="24"/>
          <w:szCs w:val="24"/>
        </w:rPr>
        <w:t>ew opportunities &amp; initial conversations</w:t>
      </w:r>
    </w:p>
    <w:p w:rsidR="00030EB5" w:rsidRPr="00CB5A57" w:rsidRDefault="00E70242" w:rsidP="00CB5A57">
      <w:pPr>
        <w:pStyle w:val="ListParagraph"/>
        <w:numPr>
          <w:ilvl w:val="0"/>
          <w:numId w:val="49"/>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May as Mental Health Month- Children’s Mental Health Day</w:t>
      </w:r>
      <w:r w:rsidR="00CB5A57" w:rsidRPr="00CB5A57">
        <w:rPr>
          <w:rFonts w:ascii="Arial Narrow" w:hAnsi="Arial Narrow" w:cs="Tahoma"/>
          <w:color w:val="000000"/>
          <w:sz w:val="24"/>
          <w:szCs w:val="24"/>
        </w:rPr>
        <w:t>- Meg has tried to find someone who can attend the planning meetings, but to no avail.  We will discuss this more in March.</w:t>
      </w:r>
    </w:p>
    <w:p w:rsidR="00E70242" w:rsidRPr="00CB5A57" w:rsidRDefault="00632BE5" w:rsidP="00CB5A57">
      <w:pPr>
        <w:pStyle w:val="ListParagraph"/>
        <w:numPr>
          <w:ilvl w:val="0"/>
          <w:numId w:val="49"/>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Possible r</w:t>
      </w:r>
      <w:r w:rsidR="00E70242" w:rsidRPr="00CB5A57">
        <w:rPr>
          <w:rFonts w:ascii="Arial Narrow" w:hAnsi="Arial Narrow" w:cs="Tahoma"/>
          <w:color w:val="000000"/>
          <w:sz w:val="24"/>
          <w:szCs w:val="24"/>
        </w:rPr>
        <w:t>esponses to “Hidden Crisis” report and follow up articles</w:t>
      </w:r>
      <w:r w:rsidRPr="00CB5A57">
        <w:rPr>
          <w:rFonts w:ascii="Arial Narrow" w:hAnsi="Arial Narrow" w:cs="Tahoma"/>
          <w:color w:val="000000"/>
          <w:sz w:val="24"/>
          <w:szCs w:val="24"/>
        </w:rPr>
        <w:t>?</w:t>
      </w:r>
      <w:r w:rsidR="00CB5A57" w:rsidRPr="00CB5A57">
        <w:rPr>
          <w:rFonts w:ascii="Arial Narrow" w:hAnsi="Arial Narrow" w:cs="Tahoma"/>
          <w:color w:val="000000"/>
          <w:sz w:val="24"/>
          <w:szCs w:val="24"/>
        </w:rPr>
        <w:t>- Maybe the newspaper could be encouraged to write a series of articles on this issue.  Meg will draft a letter.</w:t>
      </w:r>
    </w:p>
    <w:p w:rsidR="00E70242" w:rsidRPr="00CB5A57" w:rsidRDefault="00A22872" w:rsidP="00CB5A57">
      <w:pPr>
        <w:pStyle w:val="ListParagraph"/>
        <w:numPr>
          <w:ilvl w:val="0"/>
          <w:numId w:val="49"/>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 xml:space="preserve">Safe </w:t>
      </w:r>
      <w:r w:rsidR="00E70242" w:rsidRPr="00CB5A57">
        <w:rPr>
          <w:rFonts w:ascii="Arial Narrow" w:hAnsi="Arial Narrow" w:cs="Tahoma"/>
          <w:color w:val="000000"/>
          <w:sz w:val="24"/>
          <w:szCs w:val="24"/>
        </w:rPr>
        <w:t>Baby Court (a Zero to Three effort)-</w:t>
      </w:r>
      <w:r w:rsidR="00CB5A57" w:rsidRPr="00CB5A57">
        <w:rPr>
          <w:rFonts w:ascii="Arial Narrow" w:hAnsi="Arial Narrow" w:cs="Tahoma"/>
          <w:color w:val="000000"/>
          <w:sz w:val="24"/>
          <w:szCs w:val="24"/>
        </w:rPr>
        <w:t xml:space="preserve"> interest in pursuing locally?  Folks who might take the lead in establishing an effort like this were brainstormed and included Michele Stephens, Judge Joyce Hinrich, Cindy Sutcliff and Bill Damiano.  Initial role of 0 to 8 MHC will be discussed at a subsequent P &amp; A Group meeting.</w:t>
      </w:r>
    </w:p>
    <w:p w:rsidR="00CB5A57" w:rsidRDefault="00CB5A57" w:rsidP="00CB5A57">
      <w:pPr>
        <w:pStyle w:val="ListParagraph"/>
        <w:numPr>
          <w:ilvl w:val="0"/>
          <w:numId w:val="49"/>
        </w:numPr>
        <w:spacing w:after="0" w:line="240" w:lineRule="auto"/>
        <w:ind w:right="-720"/>
        <w:rPr>
          <w:rFonts w:ascii="Arial Narrow" w:hAnsi="Arial Narrow" w:cs="Tahoma"/>
          <w:color w:val="000000"/>
          <w:sz w:val="24"/>
          <w:szCs w:val="24"/>
        </w:rPr>
      </w:pPr>
      <w:r w:rsidRPr="00CB5A57">
        <w:rPr>
          <w:rFonts w:ascii="Arial Narrow" w:hAnsi="Arial Narrow" w:cs="Tahoma"/>
          <w:color w:val="000000"/>
          <w:sz w:val="24"/>
          <w:szCs w:val="24"/>
        </w:rPr>
        <w:t>Redwood Coast Regional Center Updates-  Janelle Bohannen shar</w:t>
      </w:r>
      <w:r w:rsidR="00F04268">
        <w:rPr>
          <w:rFonts w:ascii="Arial Narrow" w:hAnsi="Arial Narrow" w:cs="Tahoma"/>
          <w:color w:val="000000"/>
          <w:sz w:val="24"/>
          <w:szCs w:val="24"/>
        </w:rPr>
        <w:t>ed that RCRC has eligbility changes as of January 1</w:t>
      </w:r>
      <w:r w:rsidR="00F04268" w:rsidRPr="00F04268">
        <w:rPr>
          <w:rFonts w:ascii="Arial Narrow" w:hAnsi="Arial Narrow" w:cs="Tahoma"/>
          <w:color w:val="000000"/>
          <w:sz w:val="24"/>
          <w:szCs w:val="24"/>
          <w:vertAlign w:val="superscript"/>
        </w:rPr>
        <w:t>st</w:t>
      </w:r>
      <w:r w:rsidR="00F04268">
        <w:rPr>
          <w:rFonts w:ascii="Arial Narrow" w:hAnsi="Arial Narrow" w:cs="Tahoma"/>
          <w:color w:val="000000"/>
          <w:sz w:val="24"/>
          <w:szCs w:val="24"/>
        </w:rPr>
        <w:t>, 2015.</w:t>
      </w:r>
      <w:r w:rsidRPr="00CB5A57">
        <w:rPr>
          <w:rFonts w:ascii="Arial Narrow" w:hAnsi="Arial Narrow" w:cs="Tahoma"/>
          <w:color w:val="000000"/>
          <w:sz w:val="24"/>
          <w:szCs w:val="24"/>
        </w:rPr>
        <w:t xml:space="preserve">  This allows for a bro</w:t>
      </w:r>
      <w:r w:rsidR="00F04268">
        <w:rPr>
          <w:rFonts w:ascii="Arial Narrow" w:hAnsi="Arial Narrow" w:cs="Tahoma"/>
          <w:color w:val="000000"/>
          <w:sz w:val="24"/>
          <w:szCs w:val="24"/>
        </w:rPr>
        <w:t xml:space="preserve">ader eligibility for </w:t>
      </w:r>
      <w:r w:rsidRPr="00CB5A57">
        <w:rPr>
          <w:rFonts w:ascii="Arial Narrow" w:hAnsi="Arial Narrow" w:cs="Tahoma"/>
          <w:color w:val="000000"/>
          <w:sz w:val="24"/>
          <w:szCs w:val="24"/>
        </w:rPr>
        <w:t xml:space="preserve">services.  She shared a handout that summarized the eligibility process and criteria. </w:t>
      </w:r>
    </w:p>
    <w:p w:rsidR="00386AA2" w:rsidRPr="00CB5A57" w:rsidRDefault="0003678C" w:rsidP="00CB5A57">
      <w:pPr>
        <w:spacing w:before="240" w:after="0" w:line="240" w:lineRule="auto"/>
        <w:ind w:right="-720"/>
        <w:rPr>
          <w:rFonts w:ascii="Arial Narrow" w:hAnsi="Arial Narrow" w:cs="Tahoma"/>
          <w:b/>
          <w:color w:val="000000"/>
          <w:sz w:val="24"/>
          <w:szCs w:val="24"/>
        </w:rPr>
      </w:pPr>
      <w:r w:rsidRPr="00CB5A57">
        <w:rPr>
          <w:rFonts w:ascii="Arial Narrow" w:hAnsi="Arial Narrow" w:cs="Tahoma"/>
          <w:b/>
          <w:color w:val="000000"/>
          <w:sz w:val="24"/>
          <w:szCs w:val="24"/>
        </w:rPr>
        <w:t>Subcommittee Reports</w:t>
      </w:r>
      <w:r w:rsidR="001E0FC7" w:rsidRPr="00CB5A57">
        <w:rPr>
          <w:rFonts w:ascii="Arial Narrow" w:hAnsi="Arial Narrow" w:cs="Tahoma"/>
          <w:b/>
          <w:color w:val="000000"/>
          <w:sz w:val="24"/>
          <w:szCs w:val="24"/>
        </w:rPr>
        <w:t xml:space="preserve"> (please see written reports for all subcommittees posted on the website: </w:t>
      </w:r>
      <w:hyperlink r:id="rId8" w:history="1">
        <w:r w:rsidR="001E0FC7" w:rsidRPr="00CB5A57">
          <w:rPr>
            <w:rStyle w:val="Hyperlink"/>
            <w:rFonts w:ascii="Arial Narrow" w:hAnsi="Arial Narrow" w:cs="Tahoma"/>
            <w:b/>
            <w:sz w:val="24"/>
            <w:szCs w:val="24"/>
          </w:rPr>
          <w:t>www.0to8MHC.org</w:t>
        </w:r>
      </w:hyperlink>
      <w:r w:rsidR="001E0FC7" w:rsidRPr="00CB5A57">
        <w:rPr>
          <w:rFonts w:ascii="Arial Narrow" w:hAnsi="Arial Narrow" w:cs="Tahoma"/>
          <w:b/>
          <w:color w:val="000000"/>
          <w:sz w:val="24"/>
          <w:szCs w:val="24"/>
        </w:rPr>
        <w:t xml:space="preserve"> )</w:t>
      </w:r>
    </w:p>
    <w:p w:rsidR="00E70242" w:rsidRPr="00E70242" w:rsidRDefault="00E70242" w:rsidP="00CB5A57">
      <w:pPr>
        <w:pStyle w:val="ListParagraph"/>
        <w:spacing w:before="240" w:after="0" w:line="240" w:lineRule="auto"/>
        <w:ind w:right="-720"/>
        <w:rPr>
          <w:rFonts w:ascii="Arial Narrow" w:hAnsi="Arial Narrow" w:cs="Tahoma"/>
          <w:b/>
          <w:color w:val="000000"/>
          <w:sz w:val="24"/>
          <w:szCs w:val="24"/>
        </w:rPr>
      </w:pPr>
    </w:p>
    <w:p w:rsidR="001E0FC7" w:rsidRDefault="001E0FC7" w:rsidP="00CB5A57">
      <w:pPr>
        <w:pStyle w:val="ListParagraph"/>
        <w:spacing w:before="240" w:after="0" w:line="240" w:lineRule="auto"/>
        <w:ind w:right="-720"/>
        <w:rPr>
          <w:rFonts w:ascii="Arial Narrow" w:hAnsi="Arial Narrow" w:cs="Tahoma"/>
          <w:b/>
          <w:color w:val="000000"/>
          <w:sz w:val="24"/>
          <w:szCs w:val="24"/>
        </w:rPr>
      </w:pPr>
    </w:p>
    <w:sectPr w:rsidR="001E0FC7" w:rsidSect="005B3D9A">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5" w:rsidRDefault="00790625" w:rsidP="00790625">
      <w:pPr>
        <w:spacing w:after="0" w:line="240" w:lineRule="auto"/>
      </w:pPr>
      <w:r>
        <w:separator/>
      </w:r>
    </w:p>
  </w:endnote>
  <w:endnote w:type="continuationSeparator" w:id="0">
    <w:p w:rsidR="00790625" w:rsidRDefault="00790625" w:rsidP="007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5" w:rsidRDefault="00790625">
    <w:pPr>
      <w:pStyle w:val="Footer"/>
    </w:pPr>
  </w:p>
  <w:p w:rsidR="00790625" w:rsidRDefault="00790625" w:rsidP="00790625">
    <w:pPr>
      <w:spacing w:after="0" w:line="240" w:lineRule="auto"/>
      <w:ind w:left="1080" w:right="-720" w:firstLine="720"/>
      <w:rPr>
        <w:rFonts w:ascii="Arial Narrow" w:hAnsi="Arial Narrow" w:cs="Tahoma"/>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5" w:rsidRDefault="00790625" w:rsidP="00790625">
      <w:pPr>
        <w:spacing w:after="0" w:line="240" w:lineRule="auto"/>
      </w:pPr>
      <w:r>
        <w:separator/>
      </w:r>
    </w:p>
  </w:footnote>
  <w:footnote w:type="continuationSeparator" w:id="0">
    <w:p w:rsidR="00790625" w:rsidRDefault="00790625" w:rsidP="007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DE" w:rsidRDefault="000F4EDE" w:rsidP="000F4EDE">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 xml:space="preserve">                                                             </w:t>
    </w:r>
    <w:r w:rsidRPr="0094691F">
      <w:rPr>
        <w:rFonts w:ascii="Trebuchet MS" w:hAnsi="Trebuchet MS" w:cs="Tahoma"/>
        <w:b/>
        <w:noProof/>
        <w:color w:val="000000"/>
        <w:sz w:val="24"/>
        <w:szCs w:val="24"/>
      </w:rPr>
      <w:drawing>
        <wp:inline distT="0" distB="0" distL="0" distR="0" wp14:anchorId="442DDA9E" wp14:editId="2E28A6F5">
          <wp:extent cx="1670050" cy="37995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79956"/>
                  </a:xfrm>
                  <a:prstGeom prst="rect">
                    <a:avLst/>
                  </a:prstGeom>
                  <a:noFill/>
                  <a:ln>
                    <a:noFill/>
                  </a:ln>
                </pic:spPr>
              </pic:pic>
            </a:graphicData>
          </a:graphic>
        </wp:inline>
      </w:drawing>
    </w:r>
  </w:p>
  <w:p w:rsidR="005B3D9A" w:rsidRDefault="005B3D9A"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Planning &amp; Advisory Group</w:t>
    </w:r>
    <w:r w:rsidR="00887216">
      <w:rPr>
        <w:rFonts w:ascii="Arial Narrow" w:hAnsi="Arial Narrow" w:cs="Tahoma"/>
        <w:b/>
        <w:bCs/>
        <w:color w:val="000000"/>
        <w:sz w:val="24"/>
        <w:szCs w:val="24"/>
      </w:rPr>
      <w:t xml:space="preserve"> Meeting Notes</w:t>
    </w:r>
  </w:p>
  <w:p w:rsidR="005B3D9A" w:rsidRDefault="005D12C7" w:rsidP="000F4EDE">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 xml:space="preserve">Monday, </w:t>
    </w:r>
    <w:r w:rsidR="00A22872">
      <w:rPr>
        <w:rFonts w:ascii="Arial Narrow" w:hAnsi="Arial Narrow" w:cs="Tahoma"/>
        <w:b/>
        <w:bCs/>
        <w:color w:val="000000"/>
        <w:sz w:val="24"/>
        <w:szCs w:val="24"/>
      </w:rPr>
      <w:t>January 12, 2014</w:t>
    </w:r>
  </w:p>
  <w:p w:rsidR="005D12C7" w:rsidRDefault="005D12C7"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HCOE Madrone</w:t>
    </w:r>
    <w:r w:rsidR="00A22872">
      <w:rPr>
        <w:rFonts w:ascii="Arial Narrow" w:hAnsi="Arial Narrow" w:cs="Tahoma"/>
        <w:b/>
        <w:bCs/>
        <w:color w:val="000000"/>
        <w:sz w:val="24"/>
        <w:szCs w:val="24"/>
      </w:rPr>
      <w:t xml:space="preserve">   3:00-5:00pm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099"/>
    <w:multiLevelType w:val="hybridMultilevel"/>
    <w:tmpl w:val="749AA812"/>
    <w:lvl w:ilvl="0" w:tplc="E88C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981"/>
    <w:multiLevelType w:val="hybridMultilevel"/>
    <w:tmpl w:val="7FCAEAA8"/>
    <w:lvl w:ilvl="0" w:tplc="1B52788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456887"/>
    <w:multiLevelType w:val="hybridMultilevel"/>
    <w:tmpl w:val="838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EA3"/>
    <w:multiLevelType w:val="hybridMultilevel"/>
    <w:tmpl w:val="0074C5B4"/>
    <w:lvl w:ilvl="0" w:tplc="304E9256">
      <w:start w:val="1"/>
      <w:numFmt w:val="lowerLetter"/>
      <w:lvlText w:val="%1."/>
      <w:lvlJc w:val="left"/>
      <w:pPr>
        <w:ind w:left="1080" w:hanging="360"/>
      </w:pPr>
      <w:rPr>
        <w:rFonts w:ascii="Arial Narrow" w:eastAsia="Times New Roman" w:hAnsi="Arial Narrow"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B2A4E"/>
    <w:multiLevelType w:val="hybridMultilevel"/>
    <w:tmpl w:val="E1AAE4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8D4CC7"/>
    <w:multiLevelType w:val="hybridMultilevel"/>
    <w:tmpl w:val="9990CEF6"/>
    <w:lvl w:ilvl="0" w:tplc="62944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02AC4"/>
    <w:multiLevelType w:val="hybridMultilevel"/>
    <w:tmpl w:val="6A8A8AAE"/>
    <w:lvl w:ilvl="0" w:tplc="E8A2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4945A4"/>
    <w:multiLevelType w:val="hybridMultilevel"/>
    <w:tmpl w:val="6484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90174"/>
    <w:multiLevelType w:val="hybridMultilevel"/>
    <w:tmpl w:val="FEB293EA"/>
    <w:lvl w:ilvl="0" w:tplc="9BBCF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1708B"/>
    <w:multiLevelType w:val="hybridMultilevel"/>
    <w:tmpl w:val="1C3230D6"/>
    <w:lvl w:ilvl="0" w:tplc="DDB4D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1DC"/>
    <w:multiLevelType w:val="hybridMultilevel"/>
    <w:tmpl w:val="8B1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862"/>
    <w:multiLevelType w:val="hybridMultilevel"/>
    <w:tmpl w:val="CA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F4996"/>
    <w:multiLevelType w:val="hybridMultilevel"/>
    <w:tmpl w:val="AC4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559D"/>
    <w:multiLevelType w:val="hybridMultilevel"/>
    <w:tmpl w:val="4498F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E70B3"/>
    <w:multiLevelType w:val="multilevel"/>
    <w:tmpl w:val="66AAE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6071D93"/>
    <w:multiLevelType w:val="hybridMultilevel"/>
    <w:tmpl w:val="254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17FEE"/>
    <w:multiLevelType w:val="hybridMultilevel"/>
    <w:tmpl w:val="216A2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E7"/>
    <w:multiLevelType w:val="hybridMultilevel"/>
    <w:tmpl w:val="659A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C0B46"/>
    <w:multiLevelType w:val="hybridMultilevel"/>
    <w:tmpl w:val="FBD6F154"/>
    <w:lvl w:ilvl="0" w:tplc="993AF0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0D4ABD"/>
    <w:multiLevelType w:val="hybridMultilevel"/>
    <w:tmpl w:val="1734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04962"/>
    <w:multiLevelType w:val="hybridMultilevel"/>
    <w:tmpl w:val="46D252CC"/>
    <w:lvl w:ilvl="0" w:tplc="3AC4F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F0178"/>
    <w:multiLevelType w:val="hybridMultilevel"/>
    <w:tmpl w:val="BD7A6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60BA1"/>
    <w:multiLevelType w:val="hybridMultilevel"/>
    <w:tmpl w:val="8396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341AB"/>
    <w:multiLevelType w:val="hybridMultilevel"/>
    <w:tmpl w:val="F7F0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0380D"/>
    <w:multiLevelType w:val="hybridMultilevel"/>
    <w:tmpl w:val="629C9034"/>
    <w:lvl w:ilvl="0" w:tplc="E47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7323A4"/>
    <w:multiLevelType w:val="hybridMultilevel"/>
    <w:tmpl w:val="48F41A7C"/>
    <w:lvl w:ilvl="0" w:tplc="2C1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125F49"/>
    <w:multiLevelType w:val="hybridMultilevel"/>
    <w:tmpl w:val="A6F6BDD8"/>
    <w:lvl w:ilvl="0" w:tplc="BF06D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EE2F04"/>
    <w:multiLevelType w:val="hybridMultilevel"/>
    <w:tmpl w:val="34366784"/>
    <w:lvl w:ilvl="0" w:tplc="71206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BB6306"/>
    <w:multiLevelType w:val="hybridMultilevel"/>
    <w:tmpl w:val="D07CB372"/>
    <w:lvl w:ilvl="0" w:tplc="3FA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7A4745"/>
    <w:multiLevelType w:val="hybridMultilevel"/>
    <w:tmpl w:val="063A46D2"/>
    <w:lvl w:ilvl="0" w:tplc="63228E0A">
      <w:start w:val="1"/>
      <w:numFmt w:val="lowerLetter"/>
      <w:lvlText w:val="%1)"/>
      <w:lvlJc w:val="left"/>
      <w:pPr>
        <w:ind w:left="2340" w:hanging="360"/>
      </w:pPr>
      <w:rPr>
        <w:rFonts w:ascii="Arial Narrow" w:eastAsia="Times New Roman" w:hAnsi="Arial Narrow" w:cs="Tahoma"/>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48E81D9F"/>
    <w:multiLevelType w:val="hybridMultilevel"/>
    <w:tmpl w:val="EB443554"/>
    <w:lvl w:ilvl="0" w:tplc="17F0C46C">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B97565"/>
    <w:multiLevelType w:val="hybridMultilevel"/>
    <w:tmpl w:val="1E1C7298"/>
    <w:lvl w:ilvl="0" w:tplc="290CF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3756A5"/>
    <w:multiLevelType w:val="hybridMultilevel"/>
    <w:tmpl w:val="3FA2B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E3E58"/>
    <w:multiLevelType w:val="hybridMultilevel"/>
    <w:tmpl w:val="9A764168"/>
    <w:lvl w:ilvl="0" w:tplc="9AD458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059EB"/>
    <w:multiLevelType w:val="hybridMultilevel"/>
    <w:tmpl w:val="928EB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7D32E6"/>
    <w:multiLevelType w:val="hybridMultilevel"/>
    <w:tmpl w:val="D9DA3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254D4"/>
    <w:multiLevelType w:val="hybridMultilevel"/>
    <w:tmpl w:val="2F2859DC"/>
    <w:lvl w:ilvl="0" w:tplc="D556F7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5761B"/>
    <w:multiLevelType w:val="hybridMultilevel"/>
    <w:tmpl w:val="28C8C3DE"/>
    <w:lvl w:ilvl="0" w:tplc="E402C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EF41A2"/>
    <w:multiLevelType w:val="hybridMultilevel"/>
    <w:tmpl w:val="99D63B14"/>
    <w:lvl w:ilvl="0" w:tplc="B83C8F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175B7"/>
    <w:multiLevelType w:val="hybridMultilevel"/>
    <w:tmpl w:val="5AA4A0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D66B46"/>
    <w:multiLevelType w:val="hybridMultilevel"/>
    <w:tmpl w:val="B602E800"/>
    <w:lvl w:ilvl="0" w:tplc="38C06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2E1E30"/>
    <w:multiLevelType w:val="hybridMultilevel"/>
    <w:tmpl w:val="2E829A48"/>
    <w:lvl w:ilvl="0" w:tplc="546AE680">
      <w:start w:val="1"/>
      <w:numFmt w:val="upperLetter"/>
      <w:lvlText w:val="%1)"/>
      <w:lvlJc w:val="left"/>
      <w:pPr>
        <w:ind w:left="162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D2B4D65"/>
    <w:multiLevelType w:val="hybridMultilevel"/>
    <w:tmpl w:val="3BACA11C"/>
    <w:lvl w:ilvl="0" w:tplc="B2724D2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3A434FE"/>
    <w:multiLevelType w:val="hybridMultilevel"/>
    <w:tmpl w:val="7A5E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24EE9"/>
    <w:multiLevelType w:val="hybridMultilevel"/>
    <w:tmpl w:val="34D68142"/>
    <w:lvl w:ilvl="0" w:tplc="5C187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3548DE"/>
    <w:multiLevelType w:val="hybridMultilevel"/>
    <w:tmpl w:val="C954267C"/>
    <w:lvl w:ilvl="0" w:tplc="F10CD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96B48D2"/>
    <w:multiLevelType w:val="hybridMultilevel"/>
    <w:tmpl w:val="CE52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81E76"/>
    <w:multiLevelType w:val="hybridMultilevel"/>
    <w:tmpl w:val="C422EE8C"/>
    <w:lvl w:ilvl="0" w:tplc="2F08D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AFC76BD"/>
    <w:multiLevelType w:val="hybridMultilevel"/>
    <w:tmpl w:val="87983A7E"/>
    <w:lvl w:ilvl="0" w:tplc="B4349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46"/>
  </w:num>
  <w:num w:numId="3">
    <w:abstractNumId w:val="11"/>
  </w:num>
  <w:num w:numId="4">
    <w:abstractNumId w:val="12"/>
  </w:num>
  <w:num w:numId="5">
    <w:abstractNumId w:val="22"/>
  </w:num>
  <w:num w:numId="6">
    <w:abstractNumId w:val="21"/>
  </w:num>
  <w:num w:numId="7">
    <w:abstractNumId w:val="14"/>
  </w:num>
  <w:num w:numId="8">
    <w:abstractNumId w:val="10"/>
  </w:num>
  <w:num w:numId="9">
    <w:abstractNumId w:val="34"/>
  </w:num>
  <w:num w:numId="10">
    <w:abstractNumId w:val="2"/>
  </w:num>
  <w:num w:numId="11">
    <w:abstractNumId w:val="17"/>
  </w:num>
  <w:num w:numId="12">
    <w:abstractNumId w:val="9"/>
  </w:num>
  <w:num w:numId="13">
    <w:abstractNumId w:val="28"/>
  </w:num>
  <w:num w:numId="14">
    <w:abstractNumId w:val="0"/>
  </w:num>
  <w:num w:numId="15">
    <w:abstractNumId w:val="25"/>
  </w:num>
  <w:num w:numId="16">
    <w:abstractNumId w:val="33"/>
  </w:num>
  <w:num w:numId="17">
    <w:abstractNumId w:val="38"/>
  </w:num>
  <w:num w:numId="18">
    <w:abstractNumId w:val="48"/>
  </w:num>
  <w:num w:numId="19">
    <w:abstractNumId w:val="41"/>
  </w:num>
  <w:num w:numId="20">
    <w:abstractNumId w:val="30"/>
  </w:num>
  <w:num w:numId="21">
    <w:abstractNumId w:val="31"/>
  </w:num>
  <w:num w:numId="22">
    <w:abstractNumId w:val="37"/>
  </w:num>
  <w:num w:numId="23">
    <w:abstractNumId w:val="45"/>
  </w:num>
  <w:num w:numId="24">
    <w:abstractNumId w:val="1"/>
  </w:num>
  <w:num w:numId="25">
    <w:abstractNumId w:val="8"/>
  </w:num>
  <w:num w:numId="26">
    <w:abstractNumId w:val="24"/>
  </w:num>
  <w:num w:numId="27">
    <w:abstractNumId w:val="20"/>
  </w:num>
  <w:num w:numId="28">
    <w:abstractNumId w:val="4"/>
  </w:num>
  <w:num w:numId="29">
    <w:abstractNumId w:val="19"/>
  </w:num>
  <w:num w:numId="30">
    <w:abstractNumId w:val="18"/>
  </w:num>
  <w:num w:numId="31">
    <w:abstractNumId w:val="44"/>
  </w:num>
  <w:num w:numId="32">
    <w:abstractNumId w:val="29"/>
  </w:num>
  <w:num w:numId="33">
    <w:abstractNumId w:val="42"/>
  </w:num>
  <w:num w:numId="34">
    <w:abstractNumId w:val="36"/>
  </w:num>
  <w:num w:numId="35">
    <w:abstractNumId w:val="3"/>
  </w:num>
  <w:num w:numId="36">
    <w:abstractNumId w:val="13"/>
  </w:num>
  <w:num w:numId="37">
    <w:abstractNumId w:val="39"/>
  </w:num>
  <w:num w:numId="38">
    <w:abstractNumId w:val="43"/>
  </w:num>
  <w:num w:numId="39">
    <w:abstractNumId w:val="6"/>
  </w:num>
  <w:num w:numId="40">
    <w:abstractNumId w:val="26"/>
  </w:num>
  <w:num w:numId="41">
    <w:abstractNumId w:val="27"/>
  </w:num>
  <w:num w:numId="42">
    <w:abstractNumId w:val="7"/>
  </w:num>
  <w:num w:numId="43">
    <w:abstractNumId w:val="47"/>
  </w:num>
  <w:num w:numId="44">
    <w:abstractNumId w:val="32"/>
  </w:num>
  <w:num w:numId="45">
    <w:abstractNumId w:val="5"/>
  </w:num>
  <w:num w:numId="46">
    <w:abstractNumId w:val="40"/>
  </w:num>
  <w:num w:numId="47">
    <w:abstractNumId w:val="35"/>
  </w:num>
  <w:num w:numId="48">
    <w:abstractNumId w:val="1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C"/>
    <w:rsid w:val="00001E9D"/>
    <w:rsid w:val="00021171"/>
    <w:rsid w:val="00026F95"/>
    <w:rsid w:val="00030EB5"/>
    <w:rsid w:val="00031D63"/>
    <w:rsid w:val="00034811"/>
    <w:rsid w:val="0003678C"/>
    <w:rsid w:val="000443D7"/>
    <w:rsid w:val="00044CFF"/>
    <w:rsid w:val="000574D4"/>
    <w:rsid w:val="00062FCF"/>
    <w:rsid w:val="00067D31"/>
    <w:rsid w:val="00070633"/>
    <w:rsid w:val="00081E47"/>
    <w:rsid w:val="000A2F64"/>
    <w:rsid w:val="000A32BC"/>
    <w:rsid w:val="000B5B86"/>
    <w:rsid w:val="000C3BF3"/>
    <w:rsid w:val="000D1CFA"/>
    <w:rsid w:val="000E75E9"/>
    <w:rsid w:val="000F4EDE"/>
    <w:rsid w:val="00113C99"/>
    <w:rsid w:val="001147C9"/>
    <w:rsid w:val="0012056C"/>
    <w:rsid w:val="00120695"/>
    <w:rsid w:val="00126597"/>
    <w:rsid w:val="00186F56"/>
    <w:rsid w:val="00191CD4"/>
    <w:rsid w:val="001929D7"/>
    <w:rsid w:val="001B33D8"/>
    <w:rsid w:val="001B40C8"/>
    <w:rsid w:val="001C0918"/>
    <w:rsid w:val="001D7709"/>
    <w:rsid w:val="001E058E"/>
    <w:rsid w:val="001E0FC7"/>
    <w:rsid w:val="001E1E4B"/>
    <w:rsid w:val="001E72F3"/>
    <w:rsid w:val="001F0763"/>
    <w:rsid w:val="00214EFE"/>
    <w:rsid w:val="00233A38"/>
    <w:rsid w:val="00236BA6"/>
    <w:rsid w:val="00240188"/>
    <w:rsid w:val="002501B5"/>
    <w:rsid w:val="00255433"/>
    <w:rsid w:val="00256439"/>
    <w:rsid w:val="00260797"/>
    <w:rsid w:val="002718DC"/>
    <w:rsid w:val="002730FB"/>
    <w:rsid w:val="00284F5E"/>
    <w:rsid w:val="002B2A1B"/>
    <w:rsid w:val="002B7720"/>
    <w:rsid w:val="002D0C32"/>
    <w:rsid w:val="002D6402"/>
    <w:rsid w:val="002E1512"/>
    <w:rsid w:val="002E38AA"/>
    <w:rsid w:val="002E6AC0"/>
    <w:rsid w:val="002E76F3"/>
    <w:rsid w:val="002F089E"/>
    <w:rsid w:val="00340D92"/>
    <w:rsid w:val="00345834"/>
    <w:rsid w:val="00350B93"/>
    <w:rsid w:val="00362FE3"/>
    <w:rsid w:val="00372628"/>
    <w:rsid w:val="0038504F"/>
    <w:rsid w:val="00386AA2"/>
    <w:rsid w:val="00386ED9"/>
    <w:rsid w:val="003915EC"/>
    <w:rsid w:val="00391C7A"/>
    <w:rsid w:val="00393709"/>
    <w:rsid w:val="003979F9"/>
    <w:rsid w:val="003A20E3"/>
    <w:rsid w:val="003A5D94"/>
    <w:rsid w:val="003A674E"/>
    <w:rsid w:val="003B0E3B"/>
    <w:rsid w:val="003B1350"/>
    <w:rsid w:val="003C4D3F"/>
    <w:rsid w:val="003C6646"/>
    <w:rsid w:val="00420AC9"/>
    <w:rsid w:val="00426A01"/>
    <w:rsid w:val="00432C40"/>
    <w:rsid w:val="004336F1"/>
    <w:rsid w:val="0044360B"/>
    <w:rsid w:val="00444762"/>
    <w:rsid w:val="00452F2C"/>
    <w:rsid w:val="00454D8E"/>
    <w:rsid w:val="004577DD"/>
    <w:rsid w:val="00486BF7"/>
    <w:rsid w:val="00493AFD"/>
    <w:rsid w:val="00495A42"/>
    <w:rsid w:val="004A6389"/>
    <w:rsid w:val="004B5F45"/>
    <w:rsid w:val="004C5D85"/>
    <w:rsid w:val="004C6137"/>
    <w:rsid w:val="004C7C28"/>
    <w:rsid w:val="004D32A9"/>
    <w:rsid w:val="004F442B"/>
    <w:rsid w:val="005009ED"/>
    <w:rsid w:val="00511443"/>
    <w:rsid w:val="00513D82"/>
    <w:rsid w:val="00525A9C"/>
    <w:rsid w:val="005436B8"/>
    <w:rsid w:val="0054549C"/>
    <w:rsid w:val="00553D94"/>
    <w:rsid w:val="00560271"/>
    <w:rsid w:val="00586992"/>
    <w:rsid w:val="00595639"/>
    <w:rsid w:val="005A63D0"/>
    <w:rsid w:val="005B3D9A"/>
    <w:rsid w:val="005C1BAC"/>
    <w:rsid w:val="005C358F"/>
    <w:rsid w:val="005D12C7"/>
    <w:rsid w:val="005F4BCC"/>
    <w:rsid w:val="00610A04"/>
    <w:rsid w:val="00617B87"/>
    <w:rsid w:val="00625EF0"/>
    <w:rsid w:val="006315E6"/>
    <w:rsid w:val="00632BE5"/>
    <w:rsid w:val="00636519"/>
    <w:rsid w:val="00645760"/>
    <w:rsid w:val="0065611A"/>
    <w:rsid w:val="006567E5"/>
    <w:rsid w:val="006574C7"/>
    <w:rsid w:val="00664F97"/>
    <w:rsid w:val="006709AF"/>
    <w:rsid w:val="006901FF"/>
    <w:rsid w:val="00692752"/>
    <w:rsid w:val="006A3A9E"/>
    <w:rsid w:val="006A741D"/>
    <w:rsid w:val="006B60DB"/>
    <w:rsid w:val="006D04D6"/>
    <w:rsid w:val="006D5103"/>
    <w:rsid w:val="006E4FBD"/>
    <w:rsid w:val="006F66FE"/>
    <w:rsid w:val="00732B13"/>
    <w:rsid w:val="00742A2D"/>
    <w:rsid w:val="007516C4"/>
    <w:rsid w:val="00774297"/>
    <w:rsid w:val="00785CCB"/>
    <w:rsid w:val="00790625"/>
    <w:rsid w:val="007A41BD"/>
    <w:rsid w:val="007B5CAC"/>
    <w:rsid w:val="007D5796"/>
    <w:rsid w:val="007E60BC"/>
    <w:rsid w:val="008007C2"/>
    <w:rsid w:val="0081379E"/>
    <w:rsid w:val="008140EB"/>
    <w:rsid w:val="008259E6"/>
    <w:rsid w:val="00835C6C"/>
    <w:rsid w:val="00854183"/>
    <w:rsid w:val="00866FCA"/>
    <w:rsid w:val="008768AD"/>
    <w:rsid w:val="00887216"/>
    <w:rsid w:val="008A5C17"/>
    <w:rsid w:val="008C3D47"/>
    <w:rsid w:val="008C651C"/>
    <w:rsid w:val="008D0F7B"/>
    <w:rsid w:val="008E2688"/>
    <w:rsid w:val="008F5BE6"/>
    <w:rsid w:val="0090454E"/>
    <w:rsid w:val="00911EB0"/>
    <w:rsid w:val="0091338C"/>
    <w:rsid w:val="00913540"/>
    <w:rsid w:val="009301E5"/>
    <w:rsid w:val="00940E32"/>
    <w:rsid w:val="0094650F"/>
    <w:rsid w:val="0094691F"/>
    <w:rsid w:val="009541A4"/>
    <w:rsid w:val="0096107C"/>
    <w:rsid w:val="00973FD7"/>
    <w:rsid w:val="009745FA"/>
    <w:rsid w:val="00980A7A"/>
    <w:rsid w:val="009A173C"/>
    <w:rsid w:val="009C2734"/>
    <w:rsid w:val="009D6A1E"/>
    <w:rsid w:val="009E6DA1"/>
    <w:rsid w:val="00A06AC9"/>
    <w:rsid w:val="00A138E0"/>
    <w:rsid w:val="00A22872"/>
    <w:rsid w:val="00A25146"/>
    <w:rsid w:val="00A5625A"/>
    <w:rsid w:val="00A841E5"/>
    <w:rsid w:val="00A95E6C"/>
    <w:rsid w:val="00AA1B8B"/>
    <w:rsid w:val="00AB0363"/>
    <w:rsid w:val="00AB10E1"/>
    <w:rsid w:val="00AC7475"/>
    <w:rsid w:val="00AE2721"/>
    <w:rsid w:val="00AE53CE"/>
    <w:rsid w:val="00AF4281"/>
    <w:rsid w:val="00B15239"/>
    <w:rsid w:val="00B1609A"/>
    <w:rsid w:val="00B16456"/>
    <w:rsid w:val="00B204B5"/>
    <w:rsid w:val="00B23889"/>
    <w:rsid w:val="00B252BF"/>
    <w:rsid w:val="00B30519"/>
    <w:rsid w:val="00B44100"/>
    <w:rsid w:val="00B50F4F"/>
    <w:rsid w:val="00B5353D"/>
    <w:rsid w:val="00B61378"/>
    <w:rsid w:val="00B64291"/>
    <w:rsid w:val="00B65775"/>
    <w:rsid w:val="00B70351"/>
    <w:rsid w:val="00BA627A"/>
    <w:rsid w:val="00BC05BB"/>
    <w:rsid w:val="00BC6996"/>
    <w:rsid w:val="00BC78CA"/>
    <w:rsid w:val="00BF37B7"/>
    <w:rsid w:val="00C24CCE"/>
    <w:rsid w:val="00C30E80"/>
    <w:rsid w:val="00C405CA"/>
    <w:rsid w:val="00C411CA"/>
    <w:rsid w:val="00C41285"/>
    <w:rsid w:val="00C41421"/>
    <w:rsid w:val="00C4272E"/>
    <w:rsid w:val="00C45650"/>
    <w:rsid w:val="00C46CE8"/>
    <w:rsid w:val="00C56B6A"/>
    <w:rsid w:val="00C570A3"/>
    <w:rsid w:val="00C61ED7"/>
    <w:rsid w:val="00C7416F"/>
    <w:rsid w:val="00C93BA1"/>
    <w:rsid w:val="00CA3133"/>
    <w:rsid w:val="00CB0915"/>
    <w:rsid w:val="00CB5A57"/>
    <w:rsid w:val="00CC1A4D"/>
    <w:rsid w:val="00CF2208"/>
    <w:rsid w:val="00CF6FE3"/>
    <w:rsid w:val="00D01491"/>
    <w:rsid w:val="00D251B8"/>
    <w:rsid w:val="00D306EF"/>
    <w:rsid w:val="00D30769"/>
    <w:rsid w:val="00D451C4"/>
    <w:rsid w:val="00D67B4D"/>
    <w:rsid w:val="00D8343C"/>
    <w:rsid w:val="00D850C9"/>
    <w:rsid w:val="00D921DB"/>
    <w:rsid w:val="00DA1868"/>
    <w:rsid w:val="00DA272A"/>
    <w:rsid w:val="00DA3F09"/>
    <w:rsid w:val="00DB475F"/>
    <w:rsid w:val="00DC2ACB"/>
    <w:rsid w:val="00DD7053"/>
    <w:rsid w:val="00DF170E"/>
    <w:rsid w:val="00DF1E3F"/>
    <w:rsid w:val="00DF5945"/>
    <w:rsid w:val="00E04A9F"/>
    <w:rsid w:val="00E15D1F"/>
    <w:rsid w:val="00E41725"/>
    <w:rsid w:val="00E43813"/>
    <w:rsid w:val="00E57FB4"/>
    <w:rsid w:val="00E70242"/>
    <w:rsid w:val="00E74DBC"/>
    <w:rsid w:val="00E81945"/>
    <w:rsid w:val="00E82ACD"/>
    <w:rsid w:val="00E9036C"/>
    <w:rsid w:val="00E90791"/>
    <w:rsid w:val="00E9089F"/>
    <w:rsid w:val="00EA1813"/>
    <w:rsid w:val="00EA6822"/>
    <w:rsid w:val="00EC03E7"/>
    <w:rsid w:val="00EC6318"/>
    <w:rsid w:val="00ED0217"/>
    <w:rsid w:val="00EE485B"/>
    <w:rsid w:val="00EE4EBD"/>
    <w:rsid w:val="00EF2DDC"/>
    <w:rsid w:val="00F04268"/>
    <w:rsid w:val="00F15CC9"/>
    <w:rsid w:val="00F40222"/>
    <w:rsid w:val="00F475A6"/>
    <w:rsid w:val="00F77894"/>
    <w:rsid w:val="00F85FB3"/>
    <w:rsid w:val="00F97BBF"/>
    <w:rsid w:val="00FC091B"/>
    <w:rsid w:val="00FC1E16"/>
    <w:rsid w:val="00FC47C0"/>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F65007D-7A63-45D6-94B2-540A9D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338C"/>
    <w:rPr>
      <w:rFonts w:cs="Times New Roman"/>
      <w:b/>
      <w:bCs/>
    </w:rPr>
  </w:style>
  <w:style w:type="character" w:customStyle="1" w:styleId="yshortcuts">
    <w:name w:val="yshortcuts"/>
    <w:basedOn w:val="DefaultParagraphFont"/>
    <w:uiPriority w:val="99"/>
    <w:rsid w:val="0091338C"/>
    <w:rPr>
      <w:rFonts w:cs="Times New Roman"/>
    </w:rPr>
  </w:style>
  <w:style w:type="paragraph" w:styleId="BalloonText">
    <w:name w:val="Balloon Text"/>
    <w:basedOn w:val="Normal"/>
    <w:link w:val="BalloonTextChar"/>
    <w:uiPriority w:val="99"/>
    <w:semiHidden/>
    <w:rsid w:val="0091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8C"/>
    <w:rPr>
      <w:rFonts w:ascii="Tahoma" w:hAnsi="Tahoma" w:cs="Tahoma"/>
      <w:sz w:val="16"/>
      <w:szCs w:val="16"/>
    </w:rPr>
  </w:style>
  <w:style w:type="character" w:customStyle="1" w:styleId="yshortcuts1">
    <w:name w:val="yshortcuts1"/>
    <w:basedOn w:val="DefaultParagraphFont"/>
    <w:uiPriority w:val="99"/>
    <w:rsid w:val="00B64291"/>
    <w:rPr>
      <w:rFonts w:cs="Times New Roman"/>
      <w:color w:val="366388"/>
    </w:rPr>
  </w:style>
  <w:style w:type="paragraph" w:styleId="NoSpacing">
    <w:name w:val="No Spacing"/>
    <w:uiPriority w:val="99"/>
    <w:qFormat/>
    <w:rsid w:val="002B2A1B"/>
  </w:style>
  <w:style w:type="paragraph" w:styleId="ListParagraph">
    <w:name w:val="List Paragraph"/>
    <w:basedOn w:val="Normal"/>
    <w:uiPriority w:val="99"/>
    <w:qFormat/>
    <w:rsid w:val="002B2A1B"/>
    <w:pPr>
      <w:ind w:left="720"/>
      <w:contextualSpacing/>
    </w:pPr>
  </w:style>
  <w:style w:type="character" w:styleId="Hyperlink">
    <w:name w:val="Hyperlink"/>
    <w:basedOn w:val="DefaultParagraphFont"/>
    <w:uiPriority w:val="99"/>
    <w:rsid w:val="000A32BC"/>
    <w:rPr>
      <w:rFonts w:cs="Times New Roman"/>
      <w:color w:val="0000FF"/>
      <w:u w:val="single"/>
    </w:rPr>
  </w:style>
  <w:style w:type="character" w:styleId="Emphasis">
    <w:name w:val="Emphasis"/>
    <w:basedOn w:val="DefaultParagraphFont"/>
    <w:uiPriority w:val="99"/>
    <w:qFormat/>
    <w:locked/>
    <w:rsid w:val="00A5625A"/>
    <w:rPr>
      <w:rFonts w:cs="Times New Roman"/>
      <w:i/>
      <w:iCs/>
    </w:rPr>
  </w:style>
  <w:style w:type="paragraph" w:styleId="Header">
    <w:name w:val="header"/>
    <w:basedOn w:val="Normal"/>
    <w:link w:val="HeaderChar"/>
    <w:uiPriority w:val="99"/>
    <w:unhideWhenUsed/>
    <w:rsid w:val="0079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5"/>
  </w:style>
  <w:style w:type="paragraph" w:styleId="Footer">
    <w:name w:val="footer"/>
    <w:basedOn w:val="Normal"/>
    <w:link w:val="FooterChar"/>
    <w:uiPriority w:val="99"/>
    <w:unhideWhenUsed/>
    <w:rsid w:val="0079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8661">
      <w:marLeft w:val="0"/>
      <w:marRight w:val="0"/>
      <w:marTop w:val="0"/>
      <w:marBottom w:val="0"/>
      <w:divBdr>
        <w:top w:val="none" w:sz="0" w:space="0" w:color="auto"/>
        <w:left w:val="none" w:sz="0" w:space="0" w:color="auto"/>
        <w:bottom w:val="none" w:sz="0" w:space="0" w:color="auto"/>
        <w:right w:val="none" w:sz="0" w:space="0" w:color="auto"/>
      </w:divBdr>
      <w:divsChild>
        <w:div w:id="1539538663">
          <w:marLeft w:val="187"/>
          <w:marRight w:val="187"/>
          <w:marTop w:val="0"/>
          <w:marBottom w:val="187"/>
          <w:divBdr>
            <w:top w:val="none" w:sz="0" w:space="0" w:color="auto"/>
            <w:left w:val="none" w:sz="0" w:space="0" w:color="auto"/>
            <w:bottom w:val="none" w:sz="0" w:space="0" w:color="auto"/>
            <w:right w:val="none" w:sz="0" w:space="0" w:color="auto"/>
          </w:divBdr>
          <w:divsChild>
            <w:div w:id="1539538655">
              <w:marLeft w:val="0"/>
              <w:marRight w:val="0"/>
              <w:marTop w:val="0"/>
              <w:marBottom w:val="0"/>
              <w:divBdr>
                <w:top w:val="none" w:sz="0" w:space="0" w:color="auto"/>
                <w:left w:val="none" w:sz="0" w:space="0" w:color="auto"/>
                <w:bottom w:val="none" w:sz="0" w:space="0" w:color="auto"/>
                <w:right w:val="none" w:sz="0" w:space="0" w:color="auto"/>
              </w:divBdr>
              <w:divsChild>
                <w:div w:id="1539538658">
                  <w:marLeft w:val="0"/>
                  <w:marRight w:val="0"/>
                  <w:marTop w:val="0"/>
                  <w:marBottom w:val="0"/>
                  <w:divBdr>
                    <w:top w:val="none" w:sz="0" w:space="0" w:color="auto"/>
                    <w:left w:val="none" w:sz="0" w:space="0" w:color="auto"/>
                    <w:bottom w:val="none" w:sz="0" w:space="0" w:color="auto"/>
                    <w:right w:val="none" w:sz="0" w:space="0" w:color="auto"/>
                  </w:divBdr>
                  <w:divsChild>
                    <w:div w:id="1539538649">
                      <w:marLeft w:val="0"/>
                      <w:marRight w:val="0"/>
                      <w:marTop w:val="0"/>
                      <w:marBottom w:val="0"/>
                      <w:divBdr>
                        <w:top w:val="none" w:sz="0" w:space="0" w:color="auto"/>
                        <w:left w:val="none" w:sz="0" w:space="0" w:color="auto"/>
                        <w:bottom w:val="none" w:sz="0" w:space="0" w:color="auto"/>
                        <w:right w:val="none" w:sz="0" w:space="0" w:color="auto"/>
                      </w:divBdr>
                    </w:div>
                    <w:div w:id="1539538650">
                      <w:marLeft w:val="0"/>
                      <w:marRight w:val="0"/>
                      <w:marTop w:val="0"/>
                      <w:marBottom w:val="0"/>
                      <w:divBdr>
                        <w:top w:val="none" w:sz="0" w:space="0" w:color="auto"/>
                        <w:left w:val="none" w:sz="0" w:space="0" w:color="auto"/>
                        <w:bottom w:val="none" w:sz="0" w:space="0" w:color="auto"/>
                        <w:right w:val="none" w:sz="0" w:space="0" w:color="auto"/>
                      </w:divBdr>
                    </w:div>
                    <w:div w:id="1539538651">
                      <w:marLeft w:val="0"/>
                      <w:marRight w:val="0"/>
                      <w:marTop w:val="0"/>
                      <w:marBottom w:val="0"/>
                      <w:divBdr>
                        <w:top w:val="none" w:sz="0" w:space="0" w:color="auto"/>
                        <w:left w:val="none" w:sz="0" w:space="0" w:color="auto"/>
                        <w:bottom w:val="none" w:sz="0" w:space="0" w:color="auto"/>
                        <w:right w:val="none" w:sz="0" w:space="0" w:color="auto"/>
                      </w:divBdr>
                    </w:div>
                    <w:div w:id="1539538652">
                      <w:marLeft w:val="0"/>
                      <w:marRight w:val="0"/>
                      <w:marTop w:val="0"/>
                      <w:marBottom w:val="0"/>
                      <w:divBdr>
                        <w:top w:val="none" w:sz="0" w:space="0" w:color="auto"/>
                        <w:left w:val="none" w:sz="0" w:space="0" w:color="auto"/>
                        <w:bottom w:val="none" w:sz="0" w:space="0" w:color="auto"/>
                        <w:right w:val="none" w:sz="0" w:space="0" w:color="auto"/>
                      </w:divBdr>
                    </w:div>
                    <w:div w:id="1539538653">
                      <w:marLeft w:val="0"/>
                      <w:marRight w:val="0"/>
                      <w:marTop w:val="0"/>
                      <w:marBottom w:val="0"/>
                      <w:divBdr>
                        <w:top w:val="none" w:sz="0" w:space="0" w:color="auto"/>
                        <w:left w:val="none" w:sz="0" w:space="0" w:color="auto"/>
                        <w:bottom w:val="none" w:sz="0" w:space="0" w:color="auto"/>
                        <w:right w:val="none" w:sz="0" w:space="0" w:color="auto"/>
                      </w:divBdr>
                    </w:div>
                    <w:div w:id="1539538654">
                      <w:marLeft w:val="0"/>
                      <w:marRight w:val="0"/>
                      <w:marTop w:val="0"/>
                      <w:marBottom w:val="0"/>
                      <w:divBdr>
                        <w:top w:val="none" w:sz="0" w:space="0" w:color="auto"/>
                        <w:left w:val="none" w:sz="0" w:space="0" w:color="auto"/>
                        <w:bottom w:val="none" w:sz="0" w:space="0" w:color="auto"/>
                        <w:right w:val="none" w:sz="0" w:space="0" w:color="auto"/>
                      </w:divBdr>
                    </w:div>
                    <w:div w:id="1539538656">
                      <w:marLeft w:val="0"/>
                      <w:marRight w:val="0"/>
                      <w:marTop w:val="0"/>
                      <w:marBottom w:val="0"/>
                      <w:divBdr>
                        <w:top w:val="none" w:sz="0" w:space="0" w:color="auto"/>
                        <w:left w:val="none" w:sz="0" w:space="0" w:color="auto"/>
                        <w:bottom w:val="none" w:sz="0" w:space="0" w:color="auto"/>
                        <w:right w:val="none" w:sz="0" w:space="0" w:color="auto"/>
                      </w:divBdr>
                    </w:div>
                    <w:div w:id="1539538657">
                      <w:marLeft w:val="0"/>
                      <w:marRight w:val="0"/>
                      <w:marTop w:val="0"/>
                      <w:marBottom w:val="0"/>
                      <w:divBdr>
                        <w:top w:val="none" w:sz="0" w:space="0" w:color="auto"/>
                        <w:left w:val="none" w:sz="0" w:space="0" w:color="auto"/>
                        <w:bottom w:val="none" w:sz="0" w:space="0" w:color="auto"/>
                        <w:right w:val="none" w:sz="0" w:space="0" w:color="auto"/>
                      </w:divBdr>
                    </w:div>
                    <w:div w:id="1539538659">
                      <w:marLeft w:val="0"/>
                      <w:marRight w:val="0"/>
                      <w:marTop w:val="0"/>
                      <w:marBottom w:val="0"/>
                      <w:divBdr>
                        <w:top w:val="none" w:sz="0" w:space="0" w:color="auto"/>
                        <w:left w:val="none" w:sz="0" w:space="0" w:color="auto"/>
                        <w:bottom w:val="none" w:sz="0" w:space="0" w:color="auto"/>
                        <w:right w:val="none" w:sz="0" w:space="0" w:color="auto"/>
                      </w:divBdr>
                    </w:div>
                    <w:div w:id="1539538660">
                      <w:marLeft w:val="0"/>
                      <w:marRight w:val="0"/>
                      <w:marTop w:val="0"/>
                      <w:marBottom w:val="0"/>
                      <w:divBdr>
                        <w:top w:val="none" w:sz="0" w:space="0" w:color="auto"/>
                        <w:left w:val="none" w:sz="0" w:space="0" w:color="auto"/>
                        <w:bottom w:val="none" w:sz="0" w:space="0" w:color="auto"/>
                        <w:right w:val="none" w:sz="0" w:space="0" w:color="auto"/>
                      </w:divBdr>
                    </w:div>
                    <w:div w:id="1539538662">
                      <w:marLeft w:val="0"/>
                      <w:marRight w:val="0"/>
                      <w:marTop w:val="0"/>
                      <w:marBottom w:val="0"/>
                      <w:divBdr>
                        <w:top w:val="none" w:sz="0" w:space="0" w:color="auto"/>
                        <w:left w:val="none" w:sz="0" w:space="0" w:color="auto"/>
                        <w:bottom w:val="none" w:sz="0" w:space="0" w:color="auto"/>
                        <w:right w:val="none" w:sz="0" w:space="0" w:color="auto"/>
                      </w:divBdr>
                    </w:div>
                    <w:div w:id="1539538664">
                      <w:marLeft w:val="0"/>
                      <w:marRight w:val="0"/>
                      <w:marTop w:val="0"/>
                      <w:marBottom w:val="0"/>
                      <w:divBdr>
                        <w:top w:val="none" w:sz="0" w:space="0" w:color="auto"/>
                        <w:left w:val="none" w:sz="0" w:space="0" w:color="auto"/>
                        <w:bottom w:val="none" w:sz="0" w:space="0" w:color="auto"/>
                        <w:right w:val="none" w:sz="0" w:space="0" w:color="auto"/>
                      </w:divBdr>
                    </w:div>
                    <w:div w:id="1539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to8MH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AEA1-9F4E-4D2B-BC88-A99290E8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2120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Beth Heavilin</cp:lastModifiedBy>
  <cp:revision>2</cp:revision>
  <cp:lastPrinted>2014-10-13T19:49:00Z</cp:lastPrinted>
  <dcterms:created xsi:type="dcterms:W3CDTF">2015-03-06T19:31:00Z</dcterms:created>
  <dcterms:modified xsi:type="dcterms:W3CDTF">2015-03-06T19:31:00Z</dcterms:modified>
</cp:coreProperties>
</file>